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2B5D" w14:textId="77777777" w:rsidR="00DE37EA" w:rsidRPr="00DE37EA" w:rsidRDefault="00DE37EA" w:rsidP="00DE37EA">
      <w:pPr>
        <w:shd w:val="clear" w:color="auto" w:fill="FFFFFF"/>
        <w:spacing w:after="0" w:line="240" w:lineRule="auto"/>
        <w:rPr>
          <w:rFonts w:ascii="PT Serif" w:eastAsia="Times New Roman" w:hAnsi="PT Serif" w:cs="Arial"/>
          <w:color w:val="222222"/>
          <w:sz w:val="24"/>
          <w:szCs w:val="24"/>
          <w:lang w:eastAsia="en-IN"/>
        </w:rPr>
      </w:pPr>
      <w:r w:rsidRPr="00DE37EA">
        <w:rPr>
          <w:rFonts w:ascii="PT Serif" w:eastAsia="Times New Roman" w:hAnsi="PT Serif" w:cs="Arial"/>
          <w:color w:val="222222"/>
          <w:sz w:val="24"/>
          <w:szCs w:val="24"/>
          <w:lang w:eastAsia="en-IN"/>
        </w:rPr>
        <w:t>“</w:t>
      </w:r>
      <w:r w:rsidRPr="00DE37EA">
        <w:rPr>
          <w:rFonts w:ascii="PT Serif" w:eastAsia="Times New Roman" w:hAnsi="PT Serif" w:cs="Arial"/>
          <w:i/>
          <w:iCs/>
          <w:color w:val="222222"/>
          <w:sz w:val="24"/>
          <w:szCs w:val="24"/>
          <w:lang w:eastAsia="en-IN"/>
        </w:rPr>
        <w:t>Disclosure with respect to compliance with Annual compliance audit requirement under Regulation 19(3) of SECURITIES AND EXCHANGE BOARD OF INDIA (INVESTMENT ADVISERS) REGULATIONS, 2013 for last and current financial year are as under :</w:t>
      </w:r>
    </w:p>
    <w:p w14:paraId="56E438E5" w14:textId="77777777" w:rsidR="00DE37EA" w:rsidRPr="00DE37EA" w:rsidRDefault="00DE37EA" w:rsidP="00DE37EA">
      <w:pPr>
        <w:shd w:val="clear" w:color="auto" w:fill="FFFFFF"/>
        <w:spacing w:after="0" w:line="240" w:lineRule="auto"/>
        <w:rPr>
          <w:rFonts w:ascii="PT Serif" w:eastAsia="Times New Roman" w:hAnsi="PT Serif" w:cs="Arial"/>
          <w:color w:val="222222"/>
          <w:sz w:val="24"/>
          <w:szCs w:val="24"/>
          <w:lang w:eastAsia="en-IN"/>
        </w:rPr>
      </w:pPr>
      <w:r w:rsidRPr="00DE37EA">
        <w:rPr>
          <w:rFonts w:ascii="PT Serif" w:eastAsia="Times New Roman" w:hAnsi="PT Serif" w:cs="Arial"/>
          <w:color w:val="222222"/>
          <w:sz w:val="24"/>
          <w:szCs w:val="24"/>
          <w:lang w:eastAsia="en-IN"/>
        </w:rPr>
        <w:t> </w:t>
      </w:r>
    </w:p>
    <w:p w14:paraId="0C67862E" w14:textId="77777777" w:rsidR="00DE37EA" w:rsidRPr="00DE37EA" w:rsidRDefault="00DE37EA" w:rsidP="00DE37EA">
      <w:pPr>
        <w:shd w:val="clear" w:color="auto" w:fill="FFFFFF"/>
        <w:spacing w:after="0" w:line="240" w:lineRule="auto"/>
        <w:rPr>
          <w:rFonts w:ascii="PT Serif" w:eastAsia="Times New Roman" w:hAnsi="PT Serif" w:cs="Arial"/>
          <w:color w:val="222222"/>
          <w:sz w:val="24"/>
          <w:szCs w:val="24"/>
          <w:lang w:eastAsia="en-IN"/>
        </w:rPr>
      </w:pPr>
      <w:r w:rsidRPr="00DE37EA">
        <w:rPr>
          <w:rFonts w:ascii="PT Serif" w:eastAsia="Times New Roman" w:hAnsi="PT Serif" w:cs="Arial"/>
          <w:color w:val="222222"/>
          <w:sz w:val="24"/>
          <w:szCs w:val="24"/>
          <w:lang w:eastAsia="en-IN"/>
        </w:rPr>
        <w:t> </w:t>
      </w:r>
    </w:p>
    <w:tbl>
      <w:tblPr>
        <w:tblpPr w:leftFromText="180" w:rightFromText="180" w:vertAnchor="text"/>
        <w:tblW w:w="0" w:type="auto"/>
        <w:shd w:val="clear" w:color="auto" w:fill="FFFFFF"/>
        <w:tblCellMar>
          <w:left w:w="0" w:type="dxa"/>
          <w:right w:w="0" w:type="dxa"/>
        </w:tblCellMar>
        <w:tblLook w:val="04A0" w:firstRow="1" w:lastRow="0" w:firstColumn="1" w:lastColumn="0" w:noHBand="0" w:noVBand="1"/>
      </w:tblPr>
      <w:tblGrid>
        <w:gridCol w:w="891"/>
        <w:gridCol w:w="2112"/>
        <w:gridCol w:w="3021"/>
        <w:gridCol w:w="2982"/>
      </w:tblGrid>
      <w:tr w:rsidR="00DE37EA" w:rsidRPr="00DE37EA" w14:paraId="43E792D6" w14:textId="77777777" w:rsidTr="00DE37EA">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935625" w14:textId="77777777" w:rsidR="00DE37EA" w:rsidRPr="00DE37EA" w:rsidRDefault="00DE37EA" w:rsidP="00DE37EA">
            <w:pPr>
              <w:spacing w:after="0" w:line="240" w:lineRule="auto"/>
              <w:jc w:val="center"/>
              <w:rPr>
                <w:rFonts w:ascii="PT Serif" w:eastAsia="Times New Roman" w:hAnsi="PT Serif" w:cs="Helvetica"/>
                <w:color w:val="222222"/>
                <w:sz w:val="24"/>
                <w:szCs w:val="24"/>
                <w:lang w:eastAsia="en-IN"/>
              </w:rPr>
            </w:pPr>
            <w:r w:rsidRPr="00DE37EA">
              <w:rPr>
                <w:rFonts w:ascii="PT Serif" w:eastAsia="Times New Roman" w:hAnsi="PT Serif" w:cs="Helvetica"/>
                <w:b/>
                <w:bCs/>
                <w:color w:val="222222"/>
                <w:sz w:val="24"/>
                <w:szCs w:val="24"/>
                <w:lang w:eastAsia="en-IN"/>
              </w:rPr>
              <w:t>Sr. No.</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15CB591" w14:textId="77777777" w:rsidR="00DE37EA" w:rsidRPr="00DE37EA" w:rsidRDefault="00DE37EA" w:rsidP="00DE37EA">
            <w:pPr>
              <w:spacing w:after="0" w:line="240" w:lineRule="auto"/>
              <w:jc w:val="center"/>
              <w:rPr>
                <w:rFonts w:ascii="PT Serif" w:eastAsia="Times New Roman" w:hAnsi="PT Serif" w:cs="Helvetica"/>
                <w:color w:val="222222"/>
                <w:sz w:val="24"/>
                <w:szCs w:val="24"/>
                <w:lang w:eastAsia="en-IN"/>
              </w:rPr>
            </w:pPr>
            <w:r w:rsidRPr="00DE37EA">
              <w:rPr>
                <w:rFonts w:ascii="PT Serif" w:eastAsia="Times New Roman" w:hAnsi="PT Serif" w:cs="Helvetica"/>
                <w:b/>
                <w:bCs/>
                <w:color w:val="222222"/>
                <w:sz w:val="24"/>
                <w:szCs w:val="24"/>
                <w:lang w:eastAsia="en-IN"/>
              </w:rPr>
              <w:t>Financial Year</w:t>
            </w:r>
          </w:p>
        </w:tc>
        <w:tc>
          <w:tcPr>
            <w:tcW w:w="35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CAE3359" w14:textId="77777777" w:rsidR="00DE37EA" w:rsidRPr="00DE37EA" w:rsidRDefault="00DE37EA" w:rsidP="00DE37EA">
            <w:pPr>
              <w:spacing w:after="0" w:line="240" w:lineRule="auto"/>
              <w:jc w:val="center"/>
              <w:rPr>
                <w:rFonts w:ascii="PT Serif" w:eastAsia="Times New Roman" w:hAnsi="PT Serif" w:cs="Helvetica"/>
                <w:color w:val="222222"/>
                <w:sz w:val="24"/>
                <w:szCs w:val="24"/>
                <w:lang w:eastAsia="en-IN"/>
              </w:rPr>
            </w:pPr>
            <w:r w:rsidRPr="00DE37EA">
              <w:rPr>
                <w:rFonts w:ascii="PT Serif" w:eastAsia="Times New Roman" w:hAnsi="PT Serif" w:cs="Helvetica"/>
                <w:b/>
                <w:bCs/>
                <w:color w:val="222222"/>
                <w:sz w:val="24"/>
                <w:szCs w:val="24"/>
                <w:lang w:eastAsia="en-IN"/>
              </w:rPr>
              <w:t>Compliance Audit Status</w:t>
            </w:r>
          </w:p>
        </w:tc>
        <w:tc>
          <w:tcPr>
            <w:tcW w:w="35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1F4B59A" w14:textId="77777777" w:rsidR="00DE37EA" w:rsidRPr="00DE37EA" w:rsidRDefault="00DE37EA" w:rsidP="00DE37EA">
            <w:pPr>
              <w:spacing w:after="0" w:line="240" w:lineRule="auto"/>
              <w:jc w:val="center"/>
              <w:rPr>
                <w:rFonts w:ascii="PT Serif" w:eastAsia="Times New Roman" w:hAnsi="PT Serif" w:cs="Helvetica"/>
                <w:color w:val="222222"/>
                <w:sz w:val="24"/>
                <w:szCs w:val="24"/>
                <w:lang w:eastAsia="en-IN"/>
              </w:rPr>
            </w:pPr>
            <w:r w:rsidRPr="00DE37EA">
              <w:rPr>
                <w:rFonts w:ascii="PT Serif" w:eastAsia="Times New Roman" w:hAnsi="PT Serif" w:cs="Helvetica"/>
                <w:b/>
                <w:bCs/>
                <w:color w:val="222222"/>
                <w:sz w:val="24"/>
                <w:szCs w:val="24"/>
                <w:lang w:eastAsia="en-IN"/>
              </w:rPr>
              <w:t>Remarks, If any</w:t>
            </w:r>
          </w:p>
        </w:tc>
      </w:tr>
      <w:tr w:rsidR="00DE37EA" w:rsidRPr="00DE37EA" w14:paraId="37D2E4FC" w14:textId="77777777" w:rsidTr="00DE37EA">
        <w:tc>
          <w:tcPr>
            <w:tcW w:w="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F8F6EF" w14:textId="77777777" w:rsidR="00DE37EA" w:rsidRPr="00DE37EA" w:rsidRDefault="00DE37EA" w:rsidP="00DE37EA">
            <w:pPr>
              <w:spacing w:after="0" w:line="240" w:lineRule="auto"/>
              <w:jc w:val="center"/>
              <w:rPr>
                <w:rFonts w:ascii="PT Serif" w:eastAsia="Times New Roman" w:hAnsi="PT Serif" w:cs="Helvetica"/>
                <w:color w:val="222222"/>
                <w:sz w:val="24"/>
                <w:szCs w:val="24"/>
                <w:lang w:eastAsia="en-IN"/>
              </w:rPr>
            </w:pPr>
            <w:r w:rsidRPr="00DE37EA">
              <w:rPr>
                <w:rFonts w:ascii="PT Serif" w:eastAsia="Times New Roman" w:hAnsi="PT Serif" w:cs="Helvetica"/>
                <w:color w:val="222222"/>
                <w:sz w:val="24"/>
                <w:szCs w:val="24"/>
                <w:lang w:eastAsia="en-IN"/>
              </w:rPr>
              <w:t>1</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25E479" w14:textId="77777777" w:rsidR="00DE37EA" w:rsidRPr="00DE37EA" w:rsidRDefault="00DE37EA" w:rsidP="00DE37EA">
            <w:pPr>
              <w:spacing w:after="0" w:line="240" w:lineRule="auto"/>
              <w:jc w:val="center"/>
              <w:rPr>
                <w:rFonts w:ascii="PT Serif" w:eastAsia="Times New Roman" w:hAnsi="PT Serif" w:cs="Helvetica"/>
                <w:color w:val="222222"/>
                <w:sz w:val="24"/>
                <w:szCs w:val="24"/>
                <w:lang w:eastAsia="en-IN"/>
              </w:rPr>
            </w:pPr>
            <w:r w:rsidRPr="00DE37EA">
              <w:rPr>
                <w:rFonts w:ascii="PT Serif" w:eastAsia="Times New Roman" w:hAnsi="PT Serif" w:cs="Helvetica"/>
                <w:color w:val="222222"/>
                <w:sz w:val="24"/>
                <w:szCs w:val="24"/>
                <w:lang w:eastAsia="en-IN"/>
              </w:rPr>
              <w:t>FY 2020-21</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BAD1E5" w14:textId="77777777" w:rsidR="00DE37EA" w:rsidRPr="00DE37EA" w:rsidRDefault="00DE37EA" w:rsidP="00DE37EA">
            <w:pPr>
              <w:spacing w:after="0" w:line="240" w:lineRule="auto"/>
              <w:jc w:val="center"/>
              <w:rPr>
                <w:rFonts w:ascii="PT Serif" w:eastAsia="Times New Roman" w:hAnsi="PT Serif" w:cs="Helvetica"/>
                <w:color w:val="222222"/>
                <w:sz w:val="24"/>
                <w:szCs w:val="24"/>
                <w:lang w:eastAsia="en-IN"/>
              </w:rPr>
            </w:pPr>
            <w:r w:rsidRPr="00DE37EA">
              <w:rPr>
                <w:rFonts w:ascii="PT Serif" w:eastAsia="Times New Roman" w:hAnsi="PT Serif" w:cs="Helvetica"/>
                <w:color w:val="222222"/>
                <w:sz w:val="24"/>
                <w:szCs w:val="24"/>
                <w:lang w:eastAsia="en-IN"/>
              </w:rPr>
              <w:t>Conducted/ Not Conducted</w:t>
            </w:r>
          </w:p>
        </w:tc>
        <w:tc>
          <w:tcPr>
            <w:tcW w:w="3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131329" w14:textId="77777777" w:rsidR="00DE37EA" w:rsidRPr="00DE37EA" w:rsidRDefault="00DE37EA" w:rsidP="00DE37EA">
            <w:pPr>
              <w:spacing w:after="0" w:line="240" w:lineRule="auto"/>
              <w:rPr>
                <w:rFonts w:ascii="PT Serif" w:eastAsia="Times New Roman" w:hAnsi="PT Serif" w:cs="Helvetica"/>
                <w:color w:val="222222"/>
                <w:sz w:val="24"/>
                <w:szCs w:val="24"/>
                <w:lang w:eastAsia="en-IN"/>
              </w:rPr>
            </w:pPr>
            <w:r w:rsidRPr="00DE37EA">
              <w:rPr>
                <w:rFonts w:ascii="PT Serif" w:eastAsia="Times New Roman" w:hAnsi="PT Serif" w:cs="Helvetica"/>
                <w:color w:val="222222"/>
                <w:sz w:val="24"/>
                <w:szCs w:val="24"/>
                <w:lang w:eastAsia="en-IN"/>
              </w:rPr>
              <w:t> Conducted</w:t>
            </w:r>
          </w:p>
        </w:tc>
      </w:tr>
      <w:tr w:rsidR="00DE37EA" w:rsidRPr="00DE37EA" w14:paraId="7A1A16FC" w14:textId="77777777" w:rsidTr="00DE37EA">
        <w:tc>
          <w:tcPr>
            <w:tcW w:w="9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A77043" w14:textId="77777777" w:rsidR="00DE37EA" w:rsidRPr="00DE37EA" w:rsidRDefault="00DE37EA" w:rsidP="00DE37EA">
            <w:pPr>
              <w:spacing w:after="0" w:line="240" w:lineRule="auto"/>
              <w:jc w:val="center"/>
              <w:rPr>
                <w:rFonts w:ascii="PT Serif" w:eastAsia="Times New Roman" w:hAnsi="PT Serif" w:cs="Helvetica"/>
                <w:color w:val="222222"/>
                <w:sz w:val="24"/>
                <w:szCs w:val="24"/>
                <w:lang w:eastAsia="en-IN"/>
              </w:rPr>
            </w:pPr>
            <w:r w:rsidRPr="00DE37EA">
              <w:rPr>
                <w:rFonts w:ascii="PT Serif" w:eastAsia="Times New Roman" w:hAnsi="PT Serif" w:cs="Helvetica"/>
                <w:color w:val="222222"/>
                <w:sz w:val="24"/>
                <w:szCs w:val="24"/>
                <w:lang w:eastAsia="en-IN"/>
              </w:rPr>
              <w:t>2</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8A9694" w14:textId="77777777" w:rsidR="00DE37EA" w:rsidRPr="00DE37EA" w:rsidRDefault="00DE37EA" w:rsidP="00DE37EA">
            <w:pPr>
              <w:spacing w:after="0" w:line="240" w:lineRule="auto"/>
              <w:jc w:val="center"/>
              <w:rPr>
                <w:rFonts w:ascii="PT Serif" w:eastAsia="Times New Roman" w:hAnsi="PT Serif" w:cs="Helvetica"/>
                <w:color w:val="222222"/>
                <w:sz w:val="24"/>
                <w:szCs w:val="24"/>
                <w:lang w:eastAsia="en-IN"/>
              </w:rPr>
            </w:pPr>
            <w:r w:rsidRPr="00DE37EA">
              <w:rPr>
                <w:rFonts w:ascii="PT Serif" w:eastAsia="Times New Roman" w:hAnsi="PT Serif" w:cs="Helvetica"/>
                <w:color w:val="222222"/>
                <w:sz w:val="24"/>
                <w:szCs w:val="24"/>
                <w:lang w:eastAsia="en-IN"/>
              </w:rPr>
              <w:t>FY 2021-22</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BF763F" w14:textId="77777777" w:rsidR="00DE37EA" w:rsidRPr="00DE37EA" w:rsidRDefault="00DE37EA" w:rsidP="00DE37EA">
            <w:pPr>
              <w:spacing w:after="0" w:line="240" w:lineRule="auto"/>
              <w:jc w:val="center"/>
              <w:rPr>
                <w:rFonts w:ascii="PT Serif" w:eastAsia="Times New Roman" w:hAnsi="PT Serif" w:cs="Helvetica"/>
                <w:color w:val="222222"/>
                <w:sz w:val="24"/>
                <w:szCs w:val="24"/>
                <w:lang w:eastAsia="en-IN"/>
              </w:rPr>
            </w:pPr>
            <w:r w:rsidRPr="00DE37EA">
              <w:rPr>
                <w:rFonts w:ascii="PT Serif" w:eastAsia="Times New Roman" w:hAnsi="PT Serif" w:cs="Helvetica"/>
                <w:color w:val="222222"/>
                <w:sz w:val="24"/>
                <w:szCs w:val="24"/>
                <w:lang w:eastAsia="en-IN"/>
              </w:rPr>
              <w:t>Conducted/ Not Conducted</w:t>
            </w:r>
          </w:p>
        </w:tc>
        <w:tc>
          <w:tcPr>
            <w:tcW w:w="3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28177F" w14:textId="690FA04B" w:rsidR="00DE37EA" w:rsidRPr="00DE37EA" w:rsidRDefault="005F7188" w:rsidP="00DE37EA">
            <w:pPr>
              <w:spacing w:after="0" w:line="240" w:lineRule="auto"/>
              <w:rPr>
                <w:rFonts w:ascii="PT Serif" w:eastAsia="Times New Roman" w:hAnsi="PT Serif" w:cs="Helvetica"/>
                <w:color w:val="222222"/>
                <w:sz w:val="24"/>
                <w:szCs w:val="24"/>
                <w:lang w:eastAsia="en-IN"/>
              </w:rPr>
            </w:pPr>
            <w:r w:rsidRPr="00DE37EA">
              <w:rPr>
                <w:rFonts w:ascii="PT Serif" w:eastAsia="Times New Roman" w:hAnsi="PT Serif" w:cs="Helvetica"/>
                <w:color w:val="222222"/>
                <w:sz w:val="24"/>
                <w:szCs w:val="24"/>
                <w:lang w:eastAsia="en-IN"/>
              </w:rPr>
              <w:t>Conducted</w:t>
            </w:r>
          </w:p>
        </w:tc>
      </w:tr>
    </w:tbl>
    <w:p w14:paraId="55F0B60F" w14:textId="77777777" w:rsidR="00DE37EA" w:rsidRPr="00DE37EA" w:rsidRDefault="00DE37EA" w:rsidP="00DE37EA">
      <w:pPr>
        <w:shd w:val="clear" w:color="auto" w:fill="FFFFFF"/>
        <w:spacing w:after="0" w:line="240" w:lineRule="auto"/>
        <w:rPr>
          <w:rFonts w:ascii="PT Serif" w:eastAsia="Times New Roman" w:hAnsi="PT Serif" w:cs="Arial"/>
          <w:color w:val="222222"/>
          <w:sz w:val="24"/>
          <w:szCs w:val="24"/>
          <w:lang w:eastAsia="en-IN"/>
        </w:rPr>
      </w:pPr>
      <w:r w:rsidRPr="00DE37EA">
        <w:rPr>
          <w:rFonts w:ascii="PT Serif" w:eastAsia="Times New Roman" w:hAnsi="PT Serif" w:cs="Arial"/>
          <w:color w:val="222222"/>
          <w:sz w:val="24"/>
          <w:szCs w:val="24"/>
          <w:lang w:eastAsia="en-IN"/>
        </w:rPr>
        <w:t> </w:t>
      </w:r>
    </w:p>
    <w:p w14:paraId="0E855437" w14:textId="77777777" w:rsidR="00DE37EA" w:rsidRPr="00DE37EA" w:rsidRDefault="00DE37EA" w:rsidP="00DE37EA">
      <w:pPr>
        <w:shd w:val="clear" w:color="auto" w:fill="FFFFFF"/>
        <w:spacing w:after="0" w:line="240" w:lineRule="auto"/>
        <w:rPr>
          <w:rFonts w:ascii="PT Serif" w:eastAsia="Times New Roman" w:hAnsi="PT Serif" w:cs="Arial"/>
          <w:color w:val="222222"/>
          <w:sz w:val="24"/>
          <w:szCs w:val="24"/>
          <w:lang w:eastAsia="en-IN"/>
        </w:rPr>
      </w:pPr>
      <w:r w:rsidRPr="00DE37EA">
        <w:rPr>
          <w:rFonts w:ascii="PT Serif" w:eastAsia="Times New Roman" w:hAnsi="PT Serif" w:cs="Arial"/>
          <w:color w:val="222222"/>
          <w:sz w:val="24"/>
          <w:szCs w:val="24"/>
          <w:lang w:eastAsia="en-IN"/>
        </w:rPr>
        <w:t> </w:t>
      </w:r>
    </w:p>
    <w:p w14:paraId="2BFC71A3" w14:textId="77777777" w:rsidR="00DE37EA" w:rsidRPr="00DE37EA" w:rsidRDefault="00DE37EA" w:rsidP="00DE37EA">
      <w:pPr>
        <w:shd w:val="clear" w:color="auto" w:fill="FFFFFF"/>
        <w:spacing w:after="0" w:line="240" w:lineRule="auto"/>
        <w:rPr>
          <w:rFonts w:ascii="PT Serif" w:eastAsia="Times New Roman" w:hAnsi="PT Serif" w:cs="Arial"/>
          <w:color w:val="222222"/>
          <w:sz w:val="24"/>
          <w:szCs w:val="24"/>
          <w:lang w:eastAsia="en-IN"/>
        </w:rPr>
      </w:pPr>
      <w:r w:rsidRPr="00DE37EA">
        <w:rPr>
          <w:rFonts w:ascii="PT Serif" w:eastAsia="Times New Roman" w:hAnsi="PT Serif" w:cs="Arial"/>
          <w:color w:val="222222"/>
          <w:sz w:val="24"/>
          <w:szCs w:val="24"/>
          <w:lang w:eastAsia="en-IN"/>
        </w:rPr>
        <w:t> </w:t>
      </w:r>
    </w:p>
    <w:p w14:paraId="0EA041C6" w14:textId="77777777" w:rsidR="00DE37EA" w:rsidRPr="00DE37EA" w:rsidRDefault="00DE37EA" w:rsidP="00DE37EA">
      <w:pPr>
        <w:shd w:val="clear" w:color="auto" w:fill="FFFFFF"/>
        <w:spacing w:after="0" w:line="240" w:lineRule="auto"/>
        <w:rPr>
          <w:rFonts w:ascii="PT Serif" w:eastAsia="Times New Roman" w:hAnsi="PT Serif" w:cs="Arial"/>
          <w:color w:val="222222"/>
          <w:sz w:val="24"/>
          <w:szCs w:val="24"/>
          <w:lang w:eastAsia="en-IN"/>
        </w:rPr>
      </w:pPr>
      <w:r w:rsidRPr="00DE37EA">
        <w:rPr>
          <w:rFonts w:ascii="PT Serif" w:eastAsia="Times New Roman" w:hAnsi="PT Serif" w:cs="Arial"/>
          <w:color w:val="222222"/>
          <w:sz w:val="24"/>
          <w:szCs w:val="24"/>
          <w:lang w:eastAsia="en-IN"/>
        </w:rPr>
        <w:t> </w:t>
      </w:r>
    </w:p>
    <w:p w14:paraId="35080E50" w14:textId="77777777" w:rsidR="00DE37EA" w:rsidRPr="00DE37EA" w:rsidRDefault="00DE37EA" w:rsidP="00DE37EA">
      <w:pPr>
        <w:shd w:val="clear" w:color="auto" w:fill="FFFFFF"/>
        <w:spacing w:after="0" w:line="240" w:lineRule="auto"/>
        <w:rPr>
          <w:rFonts w:ascii="PT Serif" w:eastAsia="Times New Roman" w:hAnsi="PT Serif" w:cs="Arial"/>
          <w:color w:val="222222"/>
          <w:sz w:val="24"/>
          <w:szCs w:val="24"/>
          <w:lang w:eastAsia="en-IN"/>
        </w:rPr>
      </w:pPr>
      <w:r w:rsidRPr="00DE37EA">
        <w:rPr>
          <w:rFonts w:ascii="PT Serif" w:eastAsia="Times New Roman" w:hAnsi="PT Serif" w:cs="Arial"/>
          <w:color w:val="222222"/>
          <w:sz w:val="24"/>
          <w:szCs w:val="24"/>
          <w:lang w:eastAsia="en-IN"/>
        </w:rPr>
        <w:t> </w:t>
      </w:r>
    </w:p>
    <w:p w14:paraId="1119F48C" w14:textId="2BC75E66" w:rsidR="00DE37EA" w:rsidRPr="00DE37EA" w:rsidRDefault="00DE37EA" w:rsidP="00DE37EA">
      <w:pPr>
        <w:shd w:val="clear" w:color="auto" w:fill="FFFFFF"/>
        <w:tabs>
          <w:tab w:val="left" w:pos="4980"/>
        </w:tabs>
        <w:spacing w:after="0" w:line="240" w:lineRule="auto"/>
        <w:rPr>
          <w:rFonts w:ascii="PT Serif" w:eastAsia="Times New Roman" w:hAnsi="PT Serif" w:cs="Arial"/>
          <w:color w:val="222222"/>
          <w:sz w:val="24"/>
          <w:szCs w:val="24"/>
          <w:lang w:eastAsia="en-IN"/>
        </w:rPr>
      </w:pPr>
      <w:r w:rsidRPr="00DE37EA">
        <w:rPr>
          <w:rFonts w:ascii="PT Serif" w:eastAsia="Times New Roman" w:hAnsi="PT Serif" w:cs="Arial"/>
          <w:color w:val="222222"/>
          <w:sz w:val="24"/>
          <w:szCs w:val="24"/>
          <w:lang w:eastAsia="en-IN"/>
        </w:rPr>
        <w:t> </w:t>
      </w:r>
      <w:r>
        <w:rPr>
          <w:rFonts w:ascii="PT Serif" w:eastAsia="Times New Roman" w:hAnsi="PT Serif" w:cs="Arial"/>
          <w:color w:val="222222"/>
          <w:sz w:val="24"/>
          <w:szCs w:val="24"/>
          <w:lang w:eastAsia="en-IN"/>
        </w:rPr>
        <w:tab/>
      </w:r>
    </w:p>
    <w:p w14:paraId="2DACC2BE" w14:textId="77777777" w:rsidR="009A18F6" w:rsidRPr="00DE37EA" w:rsidRDefault="009A18F6" w:rsidP="00DE37EA">
      <w:pPr>
        <w:rPr>
          <w:rFonts w:ascii="PT Serif" w:hAnsi="PT Serif"/>
        </w:rPr>
      </w:pPr>
    </w:p>
    <w:sectPr w:rsidR="009A18F6" w:rsidRPr="00DE3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panose1 w:val="020A0603040505020204"/>
    <w:charset w:val="00"/>
    <w:family w:val="roman"/>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F6"/>
    <w:rsid w:val="0006076D"/>
    <w:rsid w:val="005F7188"/>
    <w:rsid w:val="009A18F6"/>
    <w:rsid w:val="00DE37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FA9F"/>
  <w15:chartTrackingRefBased/>
  <w15:docId w15:val="{78D40903-B65B-4B16-BE28-8AE33AA4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3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62</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Kapil Sharma</dc:creator>
  <cp:keywords/>
  <dc:description/>
  <cp:lastModifiedBy>Kapil Sharma</cp:lastModifiedBy>
  <cp:revision>2</cp:revision>
  <dcterms:created xsi:type="dcterms:W3CDTF">2022-06-09T04:45:00Z</dcterms:created>
  <dcterms:modified xsi:type="dcterms:W3CDTF">2022-09-25T04:36:00Z</dcterms:modified>
</cp:coreProperties>
</file>